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DF2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color w:val="444444"/>
          <w:sz w:val="36"/>
          <w:szCs w:val="36"/>
        </w:rPr>
      </w:pPr>
      <w:r>
        <w:rPr>
          <w:rStyle w:val="4"/>
          <w:rFonts w:hint="eastAsia"/>
          <w:color w:val="444444"/>
          <w:sz w:val="36"/>
          <w:szCs w:val="36"/>
        </w:rPr>
        <w:t>谷里街道2018年小学一年级招生入学报名公告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0" w:firstLineChars="20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根据《江宁区2018年义务教育招生入学工作指导意见》（江宁教字【2018】40号）及《江宁区外来务工人员随迁子女就读义务教育阶段学校管理暂行办法》（江宁教字【2018】41号）等文件精神，结合谷里街道实际情况，现将</w:t>
      </w:r>
      <w:r>
        <w:rPr>
          <w:rFonts w:hint="eastAsia" w:ascii="仿宋" w:hAnsi="仿宋" w:eastAsia="仿宋"/>
          <w:color w:val="444444"/>
          <w:sz w:val="32"/>
          <w:szCs w:val="32"/>
          <w:lang w:eastAsia="zh-CN"/>
        </w:rPr>
        <w:t>江宁区</w:t>
      </w:r>
      <w:r>
        <w:rPr>
          <w:rFonts w:hint="eastAsia" w:ascii="仿宋" w:hAnsi="仿宋" w:eastAsia="仿宋"/>
          <w:color w:val="444444"/>
          <w:sz w:val="32"/>
          <w:szCs w:val="32"/>
        </w:rPr>
        <w:t>谷里中心小学和江宁实验小学分校谷里庆兴路小学2018年一年级招生入学报名工作公告如下：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3" w:firstLineChars="200"/>
        <w:rPr>
          <w:rFonts w:ascii="仿宋" w:hAnsi="仿宋" w:eastAsia="仿宋"/>
          <w:color w:val="444444"/>
          <w:sz w:val="32"/>
          <w:szCs w:val="32"/>
        </w:rPr>
      </w:pPr>
      <w:r>
        <w:rPr>
          <w:rStyle w:val="4"/>
          <w:rFonts w:hint="eastAsia" w:ascii="黑体" w:hAnsi="黑体" w:eastAsia="黑体"/>
          <w:color w:val="444444"/>
          <w:sz w:val="32"/>
          <w:szCs w:val="32"/>
        </w:rPr>
        <w:t>一、报名条件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2" w:firstLineChars="210"/>
        <w:rPr>
          <w:rFonts w:ascii="仿宋" w:hAnsi="仿宋" w:eastAsia="仿宋"/>
          <w:b/>
          <w:color w:val="444444"/>
          <w:sz w:val="32"/>
          <w:szCs w:val="32"/>
        </w:rPr>
      </w:pPr>
      <w:r>
        <w:rPr>
          <w:rFonts w:hint="eastAsia" w:ascii="仿宋" w:hAnsi="仿宋" w:eastAsia="仿宋"/>
          <w:b/>
          <w:color w:val="444444"/>
          <w:sz w:val="32"/>
          <w:szCs w:val="32"/>
        </w:rPr>
        <w:t>（一）入学年龄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2" w:firstLineChars="21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年满六周岁</w:t>
      </w:r>
      <w:r>
        <w:rPr>
          <w:rFonts w:hint="eastAsia" w:ascii="仿宋" w:hAnsi="仿宋" w:eastAsia="仿宋" w:cs="Times New Roman"/>
          <w:color w:val="444444"/>
          <w:sz w:val="32"/>
          <w:szCs w:val="32"/>
        </w:rPr>
        <w:t>（</w:t>
      </w:r>
      <w:r>
        <w:rPr>
          <w:rFonts w:ascii="仿宋" w:hAnsi="仿宋" w:eastAsia="仿宋" w:cs="Times New Roman"/>
          <w:color w:val="444444"/>
          <w:sz w:val="32"/>
          <w:szCs w:val="32"/>
        </w:rPr>
        <w:t>20</w:t>
      </w:r>
      <w:r>
        <w:rPr>
          <w:rFonts w:hint="eastAsia" w:ascii="仿宋" w:hAnsi="仿宋" w:eastAsia="仿宋"/>
          <w:color w:val="444444"/>
          <w:sz w:val="32"/>
          <w:szCs w:val="32"/>
        </w:rPr>
        <w:t>11</w:t>
      </w:r>
      <w:r>
        <w:rPr>
          <w:rFonts w:hint="eastAsia" w:ascii="仿宋" w:hAnsi="仿宋" w:eastAsia="仿宋" w:cs="Times New Roman"/>
          <w:color w:val="444444"/>
          <w:sz w:val="32"/>
          <w:szCs w:val="32"/>
        </w:rPr>
        <w:t>年</w:t>
      </w:r>
      <w:r>
        <w:rPr>
          <w:rFonts w:ascii="仿宋" w:hAnsi="仿宋" w:eastAsia="仿宋" w:cs="Times New Roman"/>
          <w:color w:val="444444"/>
          <w:sz w:val="32"/>
          <w:szCs w:val="32"/>
        </w:rPr>
        <w:t>9</w:t>
      </w:r>
      <w:r>
        <w:rPr>
          <w:rFonts w:hint="eastAsia" w:ascii="仿宋" w:hAnsi="仿宋" w:eastAsia="仿宋" w:cs="Times New Roman"/>
          <w:color w:val="444444"/>
          <w:sz w:val="32"/>
          <w:szCs w:val="32"/>
        </w:rPr>
        <w:t>月</w:t>
      </w:r>
      <w:r>
        <w:rPr>
          <w:rFonts w:ascii="仿宋" w:hAnsi="仿宋" w:eastAsia="仿宋" w:cs="Times New Roman"/>
          <w:color w:val="444444"/>
          <w:sz w:val="32"/>
          <w:szCs w:val="32"/>
        </w:rPr>
        <w:t>1</w:t>
      </w:r>
      <w:r>
        <w:rPr>
          <w:rFonts w:hint="eastAsia" w:ascii="仿宋" w:hAnsi="仿宋" w:eastAsia="仿宋" w:cs="Times New Roman"/>
          <w:color w:val="444444"/>
          <w:sz w:val="32"/>
          <w:szCs w:val="32"/>
        </w:rPr>
        <w:t>日至</w:t>
      </w:r>
      <w:r>
        <w:rPr>
          <w:rFonts w:ascii="仿宋" w:hAnsi="仿宋" w:eastAsia="仿宋" w:cs="Times New Roman"/>
          <w:color w:val="444444"/>
          <w:sz w:val="32"/>
          <w:szCs w:val="32"/>
        </w:rPr>
        <w:t>20</w:t>
      </w:r>
      <w:r>
        <w:rPr>
          <w:rFonts w:hint="eastAsia" w:ascii="仿宋" w:hAnsi="仿宋" w:eastAsia="仿宋"/>
          <w:color w:val="444444"/>
          <w:sz w:val="32"/>
          <w:szCs w:val="32"/>
        </w:rPr>
        <w:t>12</w:t>
      </w:r>
      <w:r>
        <w:rPr>
          <w:rFonts w:hint="eastAsia" w:ascii="仿宋" w:hAnsi="仿宋" w:eastAsia="仿宋" w:cs="Times New Roman"/>
          <w:color w:val="444444"/>
          <w:sz w:val="32"/>
          <w:szCs w:val="32"/>
        </w:rPr>
        <w:t>年</w:t>
      </w:r>
      <w:r>
        <w:rPr>
          <w:rFonts w:ascii="仿宋" w:hAnsi="仿宋" w:eastAsia="仿宋" w:cs="Times New Roman"/>
          <w:color w:val="444444"/>
          <w:sz w:val="32"/>
          <w:szCs w:val="32"/>
        </w:rPr>
        <w:t>8</w:t>
      </w:r>
      <w:r>
        <w:rPr>
          <w:rFonts w:hint="eastAsia" w:ascii="仿宋" w:hAnsi="仿宋" w:eastAsia="仿宋" w:cs="Times New Roman"/>
          <w:color w:val="444444"/>
          <w:sz w:val="32"/>
          <w:szCs w:val="32"/>
        </w:rPr>
        <w:t>月</w:t>
      </w:r>
      <w:r>
        <w:rPr>
          <w:rFonts w:ascii="仿宋" w:hAnsi="仿宋" w:eastAsia="仿宋" w:cs="Times New Roman"/>
          <w:color w:val="444444"/>
          <w:sz w:val="32"/>
          <w:szCs w:val="32"/>
        </w:rPr>
        <w:t>31</w:t>
      </w:r>
      <w:r>
        <w:rPr>
          <w:rFonts w:hint="eastAsia" w:ascii="仿宋" w:hAnsi="仿宋" w:eastAsia="仿宋" w:cs="Times New Roman"/>
          <w:color w:val="444444"/>
          <w:sz w:val="32"/>
          <w:szCs w:val="32"/>
        </w:rPr>
        <w:t>日</w:t>
      </w:r>
      <w:r>
        <w:rPr>
          <w:rFonts w:hint="eastAsia" w:ascii="仿宋" w:hAnsi="仿宋" w:eastAsia="仿宋"/>
          <w:color w:val="444444"/>
          <w:sz w:val="32"/>
          <w:szCs w:val="32"/>
        </w:rPr>
        <w:t>期间</w:t>
      </w:r>
      <w:r>
        <w:rPr>
          <w:rFonts w:hint="eastAsia" w:ascii="仿宋" w:hAnsi="仿宋" w:eastAsia="仿宋" w:cs="Times New Roman"/>
          <w:color w:val="444444"/>
          <w:sz w:val="32"/>
          <w:szCs w:val="32"/>
        </w:rPr>
        <w:t>出生）</w:t>
      </w:r>
      <w:r>
        <w:rPr>
          <w:rFonts w:hint="eastAsia" w:ascii="仿宋" w:hAnsi="仿宋" w:eastAsia="仿宋"/>
          <w:color w:val="444444"/>
          <w:sz w:val="32"/>
          <w:szCs w:val="32"/>
        </w:rPr>
        <w:t>。适龄儿童确因身体状况或其他原因需要延缓入学的，应由其监护人提出申请，提供二级以上医疗机构出具的身体状况证明，由区教育局普教科审核批准。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0" w:firstLineChars="20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b/>
          <w:color w:val="444444"/>
          <w:sz w:val="32"/>
          <w:szCs w:val="32"/>
        </w:rPr>
        <w:t>（二）谷里街道户籍适龄儿童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2" w:firstLineChars="210"/>
        <w:rPr>
          <w:rFonts w:hint="eastAsia"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适龄儿童原则上应随父母（或其法定监护人）在同一户籍，且应在2017年12月31日前取得谷里街道家庭正式常住户籍，户籍与实际常住地、产权证（产权证是指房屋所有权证，持有者为适龄儿童的法定监护人）三者一致，可在相应学校报名入学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2" w:firstLineChars="21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  <w:lang w:eastAsia="zh-CN"/>
        </w:rPr>
        <w:t>符合</w:t>
      </w:r>
      <w:r>
        <w:rPr>
          <w:rFonts w:hint="eastAsia" w:ascii="仿宋" w:hAnsi="仿宋" w:eastAsia="仿宋"/>
          <w:color w:val="444444"/>
          <w:sz w:val="32"/>
          <w:szCs w:val="32"/>
        </w:rPr>
        <w:t>下列三种情况之一的适龄儿童，持相应的证明材料，可以办理正常报名入学手续：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2" w:firstLineChars="21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1.儿童户籍随父母（或其法定监护人）一方，在</w:t>
      </w:r>
      <w:r>
        <w:rPr>
          <w:rFonts w:hint="eastAsia" w:ascii="仿宋" w:hAnsi="仿宋" w:eastAsia="仿宋"/>
          <w:color w:val="444444"/>
          <w:sz w:val="32"/>
          <w:szCs w:val="32"/>
          <w:lang w:eastAsia="zh-CN"/>
        </w:rPr>
        <w:t>谷里街道</w:t>
      </w:r>
      <w:r>
        <w:rPr>
          <w:rFonts w:hint="eastAsia" w:ascii="仿宋" w:hAnsi="仿宋" w:eastAsia="仿宋"/>
          <w:color w:val="444444"/>
          <w:sz w:val="32"/>
          <w:szCs w:val="32"/>
        </w:rPr>
        <w:t>有固定房产且常住，另一方是不在南京市工作的现役军人（含武警）、在外地工作、务农或出国定居；父母离异，其子女随法定监护人落户在学校施教区且常住；因政策原因，父母中的一方户口无法迁移。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2" w:firstLineChars="21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2.儿童随爷爷、奶奶、外公、外婆在</w:t>
      </w:r>
      <w:r>
        <w:rPr>
          <w:rFonts w:hint="eastAsia" w:ascii="仿宋" w:hAnsi="仿宋" w:eastAsia="仿宋"/>
          <w:color w:val="444444"/>
          <w:sz w:val="32"/>
          <w:szCs w:val="32"/>
          <w:lang w:eastAsia="zh-CN"/>
        </w:rPr>
        <w:t>谷里街道</w:t>
      </w:r>
      <w:r>
        <w:rPr>
          <w:rFonts w:hint="eastAsia" w:ascii="仿宋" w:hAnsi="仿宋" w:eastAsia="仿宋"/>
          <w:color w:val="444444"/>
          <w:sz w:val="32"/>
          <w:szCs w:val="32"/>
        </w:rPr>
        <w:t>常住，其父母双方都是不在南京市工作的现役军人（含武警）及公派出国工作的专家、技术人员。儿童在出生后随父母在爷爷、奶奶、外公、外婆处登记落户，且户籍从未迁移过、其父母双方名下均无住房。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2" w:firstLineChars="21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3.儿童户籍单立，其父母双方都是不在南京市工作的现役军人（含武警），或公派出国工作的专家、技术人员，且户籍与实际居住地一致。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6" w:firstLineChars="211"/>
        <w:rPr>
          <w:rFonts w:ascii="仿宋" w:hAnsi="仿宋" w:eastAsia="仿宋"/>
          <w:b/>
          <w:color w:val="444444"/>
          <w:sz w:val="32"/>
          <w:szCs w:val="32"/>
        </w:rPr>
      </w:pPr>
      <w:r>
        <w:rPr>
          <w:rFonts w:hint="eastAsia" w:ascii="仿宋" w:hAnsi="仿宋" w:eastAsia="仿宋"/>
          <w:b/>
          <w:color w:val="444444"/>
          <w:sz w:val="32"/>
          <w:szCs w:val="32"/>
        </w:rPr>
        <w:t>（三）外来务工人员随迁子女（以下所有条件缺一不可）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0" w:firstLineChars="200"/>
        <w:rPr>
          <w:rFonts w:hint="eastAsia"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外来务工人员子女，是指处于义务教育阶段、随务工父母（或其法定监护人）来宁居住、非南京市户籍的适龄儿童少年。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不包括本市户籍在市内跨区流动的务工人员子女</w:t>
      </w:r>
      <w:r>
        <w:rPr>
          <w:rFonts w:hint="eastAsia" w:ascii="仿宋" w:hAnsi="仿宋" w:eastAsia="仿宋"/>
          <w:color w:val="444444"/>
          <w:sz w:val="32"/>
          <w:szCs w:val="32"/>
        </w:rPr>
        <w:t>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0" w:firstLineChars="20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外来务工人员随迁子女的父母（或其法定监护人）应在谷里街道已实际居住满一年，方可向施教区所在学校提出就学申请，同时提供以下材料的原件和复印件：①家庭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户口簿</w:t>
      </w:r>
      <w:r>
        <w:rPr>
          <w:rFonts w:hint="eastAsia" w:ascii="仿宋" w:hAnsi="仿宋" w:eastAsia="仿宋"/>
          <w:color w:val="444444"/>
          <w:sz w:val="32"/>
          <w:szCs w:val="32"/>
        </w:rPr>
        <w:t>和父母（或其法定监护人）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身份证</w:t>
      </w:r>
      <w:r>
        <w:rPr>
          <w:rFonts w:hint="eastAsia" w:ascii="仿宋" w:hAnsi="仿宋" w:eastAsia="仿宋"/>
          <w:color w:val="444444"/>
          <w:sz w:val="32"/>
          <w:szCs w:val="32"/>
        </w:rPr>
        <w:t>；②由公安部门出具的父母（或其法定监护人）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在谷里街道居住满一年（截止2018年5月31日，下同）的居住证</w:t>
      </w:r>
      <w:r>
        <w:rPr>
          <w:rFonts w:hint="eastAsia" w:ascii="仿宋" w:hAnsi="仿宋" w:eastAsia="仿宋"/>
          <w:color w:val="444444"/>
          <w:sz w:val="32"/>
          <w:szCs w:val="32"/>
        </w:rPr>
        <w:t>；③监护人相对稳定的工作证明（与用工单位签订的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劳动合同及个人缴纳社会保险满一年凭证</w:t>
      </w:r>
      <w:r>
        <w:rPr>
          <w:rFonts w:hint="eastAsia" w:ascii="仿宋" w:hAnsi="仿宋" w:eastAsia="仿宋"/>
          <w:color w:val="444444"/>
          <w:sz w:val="32"/>
          <w:szCs w:val="32"/>
        </w:rPr>
        <w:t>，或经工商部门颁发已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满一年的有效营业执照及纳税证明</w:t>
      </w:r>
      <w:r>
        <w:rPr>
          <w:rFonts w:hint="eastAsia" w:ascii="仿宋" w:hAnsi="仿宋" w:eastAsia="仿宋"/>
          <w:color w:val="444444"/>
          <w:sz w:val="32"/>
          <w:szCs w:val="32"/>
        </w:rPr>
        <w:t>）；④符合流入地计划生育政策规定的相关证明材料(独生子女证或准生证）。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30" w:firstLineChars="196"/>
        <w:rPr>
          <w:rFonts w:ascii="黑体" w:hAnsi="黑体" w:eastAsia="黑体"/>
          <w:color w:val="444444"/>
          <w:sz w:val="32"/>
          <w:szCs w:val="32"/>
        </w:rPr>
      </w:pPr>
      <w:r>
        <w:rPr>
          <w:rStyle w:val="4"/>
          <w:rFonts w:hint="eastAsia" w:ascii="黑体" w:hAnsi="黑体" w:eastAsia="黑体"/>
          <w:color w:val="444444"/>
          <w:sz w:val="32"/>
          <w:szCs w:val="32"/>
        </w:rPr>
        <w:t>二、重要提示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0" w:firstLineChars="20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1.因谷里街道有两所小学（江宁区谷里中心小学、江宁实验小学分校谷里庆兴路小学），两所小学有各自的施教区划分，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家长在选择学校时须按指定施教区报名入学</w:t>
      </w:r>
      <w:r>
        <w:rPr>
          <w:rFonts w:hint="eastAsia" w:ascii="仿宋" w:hAnsi="仿宋" w:eastAsia="仿宋"/>
          <w:color w:val="444444"/>
          <w:sz w:val="32"/>
          <w:szCs w:val="32"/>
        </w:rPr>
        <w:t>。具体施教区划分如下：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37" w:firstLineChars="199"/>
        <w:rPr>
          <w:rStyle w:val="4"/>
          <w:rFonts w:ascii="仿宋" w:hAnsi="仿宋" w:eastAsia="仿宋"/>
          <w:b w:val="0"/>
          <w:bCs w:val="0"/>
          <w:color w:val="444444"/>
          <w:sz w:val="32"/>
          <w:szCs w:val="32"/>
        </w:rPr>
      </w:pPr>
      <w:r>
        <w:rPr>
          <w:rStyle w:val="4"/>
          <w:rFonts w:hint="eastAsia" w:ascii="仿宋" w:hAnsi="仿宋" w:eastAsia="仿宋"/>
          <w:color w:val="444444"/>
          <w:sz w:val="32"/>
          <w:szCs w:val="32"/>
        </w:rPr>
        <w:t>江宁区谷里中心小学：公塘社区、张溪社区、双塘社区、亲见社区、柏树社区、石坝社区、谷里社区</w:t>
      </w:r>
      <w:r>
        <w:rPr>
          <w:rStyle w:val="4"/>
          <w:rFonts w:hint="eastAsia" w:ascii="仿宋" w:hAnsi="仿宋" w:eastAsia="仿宋"/>
          <w:color w:val="444444"/>
          <w:sz w:val="32"/>
          <w:szCs w:val="32"/>
          <w:lang w:eastAsia="zh-CN"/>
        </w:rPr>
        <w:t>；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37" w:firstLineChars="199"/>
        <w:rPr>
          <w:rStyle w:val="4"/>
          <w:rFonts w:hint="eastAsia" w:ascii="仿宋" w:hAnsi="仿宋" w:eastAsia="仿宋"/>
          <w:color w:val="444444"/>
          <w:sz w:val="32"/>
          <w:szCs w:val="32"/>
        </w:rPr>
      </w:pPr>
      <w:r>
        <w:rPr>
          <w:rStyle w:val="4"/>
          <w:rFonts w:hint="eastAsia" w:ascii="仿宋" w:hAnsi="仿宋" w:eastAsia="仿宋"/>
          <w:color w:val="444444"/>
          <w:sz w:val="32"/>
          <w:szCs w:val="32"/>
        </w:rPr>
        <w:t>江宁实验小学分校谷里庆兴路小学：南京谷里碧桂园小区、向阳社区、箭塘社区、荆刘社区、周村社区</w:t>
      </w:r>
      <w:r>
        <w:rPr>
          <w:rStyle w:val="4"/>
          <w:rFonts w:hint="eastAsia" w:ascii="仿宋" w:hAnsi="仿宋" w:eastAsia="仿宋"/>
          <w:color w:val="444444"/>
          <w:sz w:val="32"/>
          <w:szCs w:val="32"/>
          <w:lang w:eastAsia="zh-CN"/>
        </w:rPr>
        <w:t>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0" w:firstLineChars="20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2.两所小学均提供午餐，由家长自行选择是否在校就餐，餐费自理。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3" w:firstLineChars="200"/>
        <w:rPr>
          <w:rFonts w:ascii="黑体" w:hAnsi="黑体" w:eastAsia="黑体"/>
          <w:color w:val="444444"/>
          <w:sz w:val="32"/>
          <w:szCs w:val="32"/>
        </w:rPr>
      </w:pPr>
      <w:r>
        <w:rPr>
          <w:rStyle w:val="4"/>
          <w:rFonts w:hint="eastAsia" w:ascii="黑体" w:hAnsi="黑体" w:eastAsia="黑体"/>
          <w:color w:val="444444"/>
          <w:sz w:val="32"/>
          <w:szCs w:val="32"/>
        </w:rPr>
        <w:t>三、报名时间和准备材料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0" w:firstLineChars="20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1.谷里街道户籍适龄儿童报名时间： 5月12、13日（上午8点至11点，下午2点至4点），到相应学校（江宁区谷里中心小学、江宁实验小学分校谷里庆兴路小学）报名点办理报名手续。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0" w:firstLineChars="20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报名时，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需带上自己的孩子</w:t>
      </w:r>
      <w:r>
        <w:rPr>
          <w:rFonts w:hint="eastAsia" w:ascii="仿宋" w:hAnsi="仿宋" w:eastAsia="仿宋"/>
          <w:color w:val="444444"/>
          <w:sz w:val="32"/>
          <w:szCs w:val="32"/>
        </w:rPr>
        <w:t>，同时带好监护人及该儿童在谷里街道的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户口簿</w:t>
      </w:r>
      <w:r>
        <w:rPr>
          <w:rFonts w:hint="eastAsia" w:ascii="仿宋" w:hAnsi="仿宋" w:eastAsia="仿宋"/>
          <w:color w:val="444444"/>
          <w:sz w:val="32"/>
          <w:szCs w:val="32"/>
        </w:rPr>
        <w:t>、父母双方的身份证、房屋产权证等有关证明</w:t>
      </w:r>
      <w:r>
        <w:rPr>
          <w:rFonts w:hint="eastAsia" w:ascii="仿宋" w:hAnsi="仿宋" w:eastAsia="仿宋"/>
          <w:color w:val="444444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原件和复印件，并填写好报名信息采集表</w:t>
      </w:r>
      <w:r>
        <w:rPr>
          <w:rFonts w:hint="eastAsia" w:ascii="仿宋" w:hAnsi="仿宋" w:eastAsia="仿宋"/>
          <w:color w:val="444444"/>
          <w:sz w:val="32"/>
          <w:szCs w:val="32"/>
        </w:rPr>
        <w:t>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40" w:firstLineChars="20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2.外来务工人员子女报名时间：5月19、20日（上午8点至11点，下午2点至4点），到相应学校（江宁区谷里中心小学、江宁实验小学分校谷里庆兴路小学）报名点办理报名手续。报名登记时需带上自己的孩子，同时，提供必备材料的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原件、复印件</w:t>
      </w:r>
      <w:r>
        <w:rPr>
          <w:rFonts w:hint="eastAsia" w:ascii="仿宋" w:hAnsi="仿宋" w:eastAsia="仿宋"/>
          <w:color w:val="444444"/>
          <w:sz w:val="32"/>
          <w:szCs w:val="32"/>
          <w:u w:val="single"/>
          <w:lang w:eastAsia="zh-CN"/>
        </w:rPr>
        <w:t>，并填写好新生入学申请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>表</w:t>
      </w:r>
      <w:r>
        <w:rPr>
          <w:rFonts w:hint="eastAsia" w:ascii="仿宋" w:hAnsi="仿宋" w:eastAsia="仿宋"/>
          <w:color w:val="444444"/>
          <w:sz w:val="32"/>
          <w:szCs w:val="32"/>
        </w:rPr>
        <w:t>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30" w:firstLineChars="196"/>
        <w:rPr>
          <w:rFonts w:ascii="黑体" w:hAnsi="黑体" w:eastAsia="黑体"/>
          <w:color w:val="444444"/>
          <w:sz w:val="32"/>
          <w:szCs w:val="32"/>
        </w:rPr>
      </w:pPr>
      <w:r>
        <w:rPr>
          <w:rStyle w:val="4"/>
          <w:rFonts w:hint="eastAsia" w:ascii="黑体" w:hAnsi="黑体" w:eastAsia="黑体"/>
          <w:color w:val="444444"/>
          <w:sz w:val="32"/>
          <w:szCs w:val="32"/>
        </w:rPr>
        <w:t>四、其他说明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5" w:firstLineChars="211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1.所有适龄儿童监护人应确保相关材料的真实有效，并主动配合学校做好相关材料的核实工作。如有隐瞒或弄虚作假，一经查实，一律取消其所报学校入学资格。情节严重者，将上报公安机关处理。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5" w:firstLineChars="211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2.在规定期限内没有报名的，视为自动放弃学位，由学校登记情况并报教育局普教科，由区招生办根据具体情况安排学校就读。若指定学校学额已满，区教育局在本区范围内给予统筹安排。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5" w:firstLineChars="211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3.外来务工人员子女材料不全的，因学校办学条件有限，无法接纳，请回户籍所在地学校入学，学校一律不予登记。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5" w:firstLineChars="211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4.7月底，张榜公布新生名单。8月10日，发放入学通知书。8月27日，新生分班。采用“s”随机编号分班，不设快慢班。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5" w:firstLineChars="211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5.本实施办法江宁区谷里中心小学、江宁实验小学分校谷里庆兴路小学负责解释。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5" w:firstLineChars="211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6.其他未尽事宜可向相关学校招生工作人员咨询，各校招生入学咨询电话如下：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5" w:firstLineChars="211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 xml:space="preserve">（1）江宁区谷里中心小学咨询电话: 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1472" w:firstLineChars="46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86130996—8101</w:t>
      </w:r>
      <w:r>
        <w:rPr>
          <w:rFonts w:hint="eastAsia" w:ascii="仿宋" w:hAnsi="仿宋" w:eastAsia="仿宋"/>
          <w:color w:val="444444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444444"/>
          <w:sz w:val="32"/>
          <w:szCs w:val="32"/>
        </w:rPr>
        <w:t>联系人：严老师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5" w:firstLineChars="211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 xml:space="preserve">（2）江宁实验小学分校谷里庆兴路小学咨询电话: 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1472" w:firstLineChars="46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86152885、</w:t>
      </w:r>
      <w:bookmarkStart w:id="0" w:name="OLE_LINK5"/>
      <w:r>
        <w:rPr>
          <w:rFonts w:hint="eastAsia" w:ascii="仿宋" w:hAnsi="仿宋" w:eastAsia="仿宋"/>
          <w:color w:val="444444"/>
          <w:sz w:val="32"/>
          <w:szCs w:val="32"/>
        </w:rPr>
        <w:t xml:space="preserve">15852931190 </w:t>
      </w:r>
      <w:bookmarkEnd w:id="0"/>
      <w:r>
        <w:rPr>
          <w:rFonts w:hint="eastAsia" w:ascii="仿宋" w:hAnsi="仿宋" w:eastAsia="仿宋"/>
          <w:color w:val="4444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444444"/>
          <w:sz w:val="32"/>
          <w:szCs w:val="32"/>
        </w:rPr>
        <w:t xml:space="preserve"> 联系人: 陈老师</w:t>
      </w:r>
      <w:bookmarkStart w:id="1" w:name="_GoBack"/>
      <w:bookmarkEnd w:id="1"/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675" w:firstLineChars="211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咨询时间：上午8:00—11:30，下午13:30—16:30，节假日除外。（请在工作日8:00-1</w:t>
      </w:r>
      <w:r>
        <w:rPr>
          <w:rFonts w:hint="eastAsia" w:ascii="仿宋" w:hAnsi="仿宋" w:eastAsia="仿宋"/>
          <w:color w:val="444444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444444"/>
          <w:sz w:val="32"/>
          <w:szCs w:val="32"/>
        </w:rPr>
        <w:t>:</w:t>
      </w:r>
      <w:r>
        <w:rPr>
          <w:rFonts w:hint="eastAsia" w:ascii="仿宋" w:hAnsi="仿宋" w:eastAsia="仿宋"/>
          <w:color w:val="44444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444444"/>
          <w:sz w:val="32"/>
          <w:szCs w:val="32"/>
        </w:rPr>
        <w:t>0期间咨询）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480"/>
        <w:jc w:val="right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eastAsia="仿宋"/>
          <w:color w:val="444444"/>
          <w:sz w:val="32"/>
          <w:szCs w:val="32"/>
        </w:rPr>
        <w:t> 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480"/>
        <w:jc w:val="right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江宁区谷里中心小学</w:t>
      </w:r>
    </w:p>
    <w:p>
      <w:pPr>
        <w:pStyle w:val="2"/>
        <w:shd w:val="clear" w:color="auto" w:fill="FFFDF2"/>
        <w:spacing w:before="0" w:beforeAutospacing="0" w:after="0" w:afterAutospacing="0" w:line="345" w:lineRule="atLeast"/>
        <w:ind w:firstLine="480"/>
        <w:jc w:val="right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444444"/>
          <w:sz w:val="32"/>
          <w:szCs w:val="32"/>
        </w:rPr>
        <w:t>江宁实验小学分校谷里庆兴路小学</w:t>
      </w:r>
    </w:p>
    <w:p>
      <w:pPr>
        <w:ind w:firstLine="420"/>
        <w:jc w:val="right"/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 w:bidi="ar-SA"/>
        </w:rPr>
        <w:t>二0一八年四月二十八日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3A7"/>
    <w:rsid w:val="00271287"/>
    <w:rsid w:val="00361BC8"/>
    <w:rsid w:val="00484569"/>
    <w:rsid w:val="004A3769"/>
    <w:rsid w:val="0051093C"/>
    <w:rsid w:val="0051307D"/>
    <w:rsid w:val="005E0E83"/>
    <w:rsid w:val="008753A7"/>
    <w:rsid w:val="008B6D8E"/>
    <w:rsid w:val="009402EA"/>
    <w:rsid w:val="00975934"/>
    <w:rsid w:val="00A17583"/>
    <w:rsid w:val="00A217BC"/>
    <w:rsid w:val="00AE7521"/>
    <w:rsid w:val="00D40672"/>
    <w:rsid w:val="00D60BD0"/>
    <w:rsid w:val="00DD360D"/>
    <w:rsid w:val="00DE54EC"/>
    <w:rsid w:val="00E31108"/>
    <w:rsid w:val="00E82CF8"/>
    <w:rsid w:val="00FA5C08"/>
    <w:rsid w:val="03316725"/>
    <w:rsid w:val="2088526B"/>
    <w:rsid w:val="271761B8"/>
    <w:rsid w:val="463C19C1"/>
    <w:rsid w:val="667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319</Words>
  <Characters>1822</Characters>
  <Lines>15</Lines>
  <Paragraphs>4</Paragraphs>
  <ScaleCrop>false</ScaleCrop>
  <LinksUpToDate>false</LinksUpToDate>
  <CharactersWithSpaces>2137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2018-04-28T00:47:00Z</dcterms:created>
  <dc:creator>acer</dc:creator>
  <cp:lastModifiedBy>Administrator</cp:lastModifiedBy>
  <dcterms:modified xsi:type="dcterms:W3CDTF">2018-04-28T02:45:43Z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